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BA6" w14:textId="20EA81AA" w:rsidR="00BD7577" w:rsidRPr="00383BDD" w:rsidRDefault="00BD7577" w:rsidP="00BD7577">
      <w:pPr>
        <w:rPr>
          <w:rFonts w:cs="Fontana ND Ee OsF"/>
        </w:rPr>
      </w:pPr>
      <w:r w:rsidRPr="00383BDD">
        <w:t>藝術家榮譽證</w:t>
      </w:r>
      <w:r w:rsidRPr="00383BDD">
        <w:rPr>
          <w:rFonts w:hint="eastAsia"/>
        </w:rPr>
        <w:t xml:space="preserve"> </w:t>
      </w:r>
      <w:r w:rsidRPr="00383BDD">
        <w:t>(</w:t>
      </w:r>
      <w:r w:rsidRPr="00383BDD">
        <w:rPr>
          <w:rFonts w:cs="Fontana ND Ee OsF"/>
        </w:rPr>
        <w:t>Artist</w:t>
      </w:r>
      <w:r w:rsidR="00C71A1A" w:rsidRPr="00383BDD">
        <w:rPr>
          <w:rFonts w:cs="Fontana ND Ee OsF"/>
        </w:rPr>
        <w:t>)</w:t>
      </w:r>
      <w:r w:rsidRPr="00383BDD">
        <w:rPr>
          <w:rFonts w:cs="Fontana ND Ee OsF"/>
        </w:rPr>
        <w:t xml:space="preserve"> </w:t>
      </w:r>
    </w:p>
    <w:p w14:paraId="306B03EC" w14:textId="5377C0F7" w:rsidR="006C216A" w:rsidRPr="006C216A" w:rsidRDefault="006C216A" w:rsidP="006C216A">
      <w:pPr>
        <w:jc w:val="both"/>
      </w:pPr>
      <w:r w:rsidRPr="006C216A">
        <w:rPr>
          <w:rFonts w:ascii="細明體" w:eastAsia="細明體" w:hAnsi="細明體" w:hint="eastAsia"/>
          <w:color w:val="000000"/>
        </w:rPr>
        <w:t>1.敘述</w:t>
      </w:r>
      <w:proofErr w:type="spellStart"/>
      <w:r w:rsidR="00DA7B17" w:rsidRPr="00383BDD">
        <w:t>藝術家</w:t>
      </w:r>
      <w:proofErr w:type="spellEnd"/>
      <w:r w:rsidR="00DA7B17">
        <w:rPr>
          <w:rFonts w:ascii="新細明體" w:eastAsia="新細明體" w:hAnsi="新細明體" w:cs="新細明體" w:hint="eastAsia"/>
        </w:rPr>
        <w:t>的工作</w:t>
      </w:r>
      <w:r w:rsidRPr="006C216A">
        <w:rPr>
          <w:rFonts w:ascii="細明體" w:eastAsia="細明體" w:hAnsi="細明體" w:hint="eastAsia"/>
          <w:color w:val="000000"/>
        </w:rPr>
        <w:t>。</w:t>
      </w:r>
    </w:p>
    <w:p w14:paraId="14825086" w14:textId="77777777" w:rsidR="006C216A" w:rsidRPr="006C216A" w:rsidRDefault="006C216A" w:rsidP="006C216A"/>
    <w:p w14:paraId="6657EBB6" w14:textId="0F9CA6A4" w:rsidR="006C216A" w:rsidRPr="006C216A" w:rsidRDefault="006C216A" w:rsidP="006C216A">
      <w:pPr>
        <w:jc w:val="both"/>
      </w:pPr>
      <w:r w:rsidRPr="006C216A">
        <w:rPr>
          <w:rFonts w:ascii="細明體" w:eastAsia="細明體" w:hAnsi="細明體" w:hint="eastAsia"/>
          <w:color w:val="000000"/>
        </w:rPr>
        <w:t>2.說出</w:t>
      </w:r>
      <w:r w:rsidR="00DA7B17">
        <w:rPr>
          <w:rFonts w:ascii="細明體" w:eastAsia="細明體" w:hAnsi="細明體" w:hint="eastAsia"/>
          <w:color w:val="000000"/>
        </w:rPr>
        <w:t>什麼是</w:t>
      </w:r>
      <w:r w:rsidRPr="006C216A">
        <w:rPr>
          <w:rFonts w:ascii="細明體" w:eastAsia="細明體" w:hAnsi="細明體" w:hint="eastAsia"/>
          <w:color w:val="000000"/>
        </w:rPr>
        <w:t>三</w:t>
      </w:r>
      <w:r w:rsidR="00DA7B17">
        <w:rPr>
          <w:rFonts w:ascii="細明體" w:eastAsia="細明體" w:hAnsi="細明體" w:hint="eastAsia"/>
          <w:color w:val="000000"/>
        </w:rPr>
        <w:t>原色</w:t>
      </w:r>
    </w:p>
    <w:p w14:paraId="55FA8673" w14:textId="60730AFD" w:rsidR="006C216A" w:rsidRPr="006C216A" w:rsidRDefault="006C216A" w:rsidP="006C216A">
      <w:pPr>
        <w:jc w:val="both"/>
      </w:pPr>
      <w:r w:rsidRPr="006C216A">
        <w:rPr>
          <w:rFonts w:ascii="細明體" w:eastAsia="細明體" w:hAnsi="細明體" w:hint="eastAsia"/>
          <w:color w:val="000000"/>
        </w:rPr>
        <w:t xml:space="preserve">　a.將</w:t>
      </w:r>
      <w:r w:rsidR="00DA7B17">
        <w:rPr>
          <w:rFonts w:ascii="細明體" w:eastAsia="細明體" w:hAnsi="細明體" w:hint="eastAsia"/>
          <w:color w:val="000000"/>
        </w:rPr>
        <w:t>三原色混合可</w:t>
      </w:r>
      <w:r w:rsidRPr="006C216A">
        <w:rPr>
          <w:rFonts w:ascii="細明體" w:eastAsia="細明體" w:hAnsi="細明體" w:hint="eastAsia"/>
          <w:color w:val="000000"/>
        </w:rPr>
        <w:t>調</w:t>
      </w:r>
      <w:r w:rsidR="00DA7B17">
        <w:rPr>
          <w:rFonts w:ascii="細明體" w:eastAsia="細明體" w:hAnsi="細明體" w:hint="eastAsia"/>
          <w:color w:val="000000"/>
        </w:rPr>
        <w:t>配</w:t>
      </w:r>
      <w:r w:rsidRPr="006C216A">
        <w:rPr>
          <w:rFonts w:ascii="細明體" w:eastAsia="細明體" w:hAnsi="細明體" w:hint="eastAsia"/>
          <w:color w:val="000000"/>
        </w:rPr>
        <w:t>成</w:t>
      </w:r>
      <w:r w:rsidR="00DA7B17">
        <w:rPr>
          <w:rFonts w:ascii="細明體" w:eastAsia="細明體" w:hAnsi="細明體" w:hint="eastAsia"/>
          <w:color w:val="000000"/>
        </w:rPr>
        <w:t>甚麼</w:t>
      </w:r>
      <w:r w:rsidRPr="006C216A">
        <w:rPr>
          <w:rFonts w:ascii="細明體" w:eastAsia="細明體" w:hAnsi="細明體" w:hint="eastAsia"/>
          <w:color w:val="000000"/>
        </w:rPr>
        <w:t>顏色</w:t>
      </w:r>
    </w:p>
    <w:p w14:paraId="0704C1BF" w14:textId="6350DDC2" w:rsidR="006C216A" w:rsidRPr="006C216A" w:rsidRDefault="006C216A" w:rsidP="006C216A">
      <w:pPr>
        <w:jc w:val="both"/>
      </w:pPr>
      <w:r w:rsidRPr="006C216A">
        <w:rPr>
          <w:rFonts w:ascii="細明體" w:eastAsia="細明體" w:hAnsi="細明體" w:hint="eastAsia"/>
          <w:color w:val="000000"/>
        </w:rPr>
        <w:t xml:space="preserve">　b.用這六種顏色</w:t>
      </w:r>
      <w:r w:rsidR="002A7ED4">
        <w:rPr>
          <w:rFonts w:ascii="細明體" w:eastAsia="細明體" w:hAnsi="細明體" w:hint="eastAsia"/>
          <w:color w:val="000000"/>
        </w:rPr>
        <w:t>畫</w:t>
      </w:r>
      <w:r w:rsidRPr="006C216A">
        <w:rPr>
          <w:rFonts w:ascii="細明體" w:eastAsia="細明體" w:hAnsi="細明體" w:hint="eastAsia"/>
          <w:color w:val="000000"/>
        </w:rPr>
        <w:t>一幅圖</w:t>
      </w:r>
      <w:r w:rsidR="00DA7B17">
        <w:rPr>
          <w:rFonts w:ascii="細明體" w:eastAsia="細明體" w:hAnsi="細明體" w:hint="eastAsia"/>
          <w:color w:val="000000"/>
        </w:rPr>
        <w:t>畫</w:t>
      </w:r>
    </w:p>
    <w:p w14:paraId="5C89794D" w14:textId="77777777" w:rsidR="006C216A" w:rsidRPr="006C216A" w:rsidRDefault="006C216A" w:rsidP="006C216A"/>
    <w:p w14:paraId="20FF72AA" w14:textId="27C44F00" w:rsidR="006C216A" w:rsidRPr="006C216A" w:rsidRDefault="006C216A" w:rsidP="006C216A">
      <w:pPr>
        <w:jc w:val="both"/>
      </w:pPr>
      <w:r w:rsidRPr="006C216A">
        <w:rPr>
          <w:rFonts w:ascii="細明體" w:eastAsia="細明體" w:hAnsi="細明體" w:hint="eastAsia"/>
          <w:color w:val="000000"/>
        </w:rPr>
        <w:t>3.</w:t>
      </w:r>
      <w:r w:rsidR="00DA7B17">
        <w:rPr>
          <w:rFonts w:ascii="細明體" w:eastAsia="細明體" w:hAnsi="細明體" w:hint="eastAsia"/>
          <w:color w:val="000000"/>
        </w:rPr>
        <w:t>運用及清潔</w:t>
      </w:r>
      <w:r w:rsidRPr="006C216A">
        <w:rPr>
          <w:rFonts w:ascii="細明體" w:eastAsia="細明體" w:hAnsi="細明體" w:hint="eastAsia"/>
          <w:color w:val="000000"/>
        </w:rPr>
        <w:t>鉛筆</w:t>
      </w:r>
      <w:r w:rsidR="00DA7B17">
        <w:rPr>
          <w:rFonts w:ascii="新細明體" w:eastAsia="新細明體" w:hAnsi="新細明體" w:cs="新細明體" w:hint="eastAsia"/>
        </w:rPr>
        <w:t>刨</w:t>
      </w:r>
      <w:r w:rsidRPr="006C216A">
        <w:rPr>
          <w:rFonts w:ascii="細明體" w:eastAsia="細明體" w:hAnsi="細明體" w:hint="eastAsia"/>
          <w:color w:val="000000"/>
        </w:rPr>
        <w:t>。</w:t>
      </w:r>
    </w:p>
    <w:p w14:paraId="02DEA89F" w14:textId="4171CBCC" w:rsidR="006C216A" w:rsidRPr="006C216A" w:rsidRDefault="006C216A" w:rsidP="006C216A">
      <w:pPr>
        <w:jc w:val="both"/>
      </w:pPr>
      <w:r w:rsidRPr="006C216A">
        <w:rPr>
          <w:rFonts w:ascii="細明體" w:eastAsia="細明體" w:hAnsi="細明體" w:hint="eastAsia"/>
          <w:color w:val="000000"/>
        </w:rPr>
        <w:t xml:space="preserve">　a.</w:t>
      </w:r>
      <w:r w:rsidR="00DA7B17">
        <w:rPr>
          <w:rFonts w:ascii="細明體" w:eastAsia="細明體" w:hAnsi="細明體" w:hint="eastAsia"/>
          <w:color w:val="000000"/>
        </w:rPr>
        <w:t>把</w:t>
      </w:r>
      <w:r w:rsidRPr="006C216A">
        <w:rPr>
          <w:rFonts w:ascii="細明體" w:eastAsia="細明體" w:hAnsi="細明體" w:hint="eastAsia"/>
          <w:color w:val="000000"/>
        </w:rPr>
        <w:t>兩支鉛筆刨尖</w:t>
      </w:r>
    </w:p>
    <w:p w14:paraId="32F78C77" w14:textId="3BDA5FD5" w:rsidR="006C216A" w:rsidRPr="006C216A" w:rsidRDefault="006C216A" w:rsidP="006C216A">
      <w:pPr>
        <w:jc w:val="both"/>
      </w:pPr>
      <w:r w:rsidRPr="006C216A">
        <w:rPr>
          <w:rFonts w:ascii="細明體" w:eastAsia="細明體" w:hAnsi="細明體" w:hint="eastAsia"/>
          <w:color w:val="000000"/>
        </w:rPr>
        <w:t xml:space="preserve">　b.</w:t>
      </w:r>
      <w:r w:rsidR="00DA7B17">
        <w:rPr>
          <w:rFonts w:ascii="細明體" w:eastAsia="細明體" w:hAnsi="細明體" w:hint="eastAsia"/>
          <w:color w:val="000000"/>
        </w:rPr>
        <w:t xml:space="preserve"> 清潔鉛筆刨</w:t>
      </w:r>
    </w:p>
    <w:p w14:paraId="5DD48D9E" w14:textId="77777777" w:rsidR="006C216A" w:rsidRPr="006C216A" w:rsidRDefault="006C216A" w:rsidP="006C216A"/>
    <w:p w14:paraId="3E49D5D1" w14:textId="77777777" w:rsidR="006C216A" w:rsidRPr="006C216A" w:rsidRDefault="006C216A" w:rsidP="006C216A">
      <w:pPr>
        <w:jc w:val="both"/>
      </w:pPr>
      <w:r w:rsidRPr="006C216A">
        <w:rPr>
          <w:rFonts w:ascii="細明體" w:eastAsia="細明體" w:hAnsi="細明體" w:hint="eastAsia"/>
          <w:color w:val="000000"/>
        </w:rPr>
        <w:t>4.選擇以下其中兩種來畫出兩幅不同的設計：</w:t>
      </w:r>
    </w:p>
    <w:p w14:paraId="319C9096" w14:textId="77777777" w:rsidR="006C216A" w:rsidRPr="006C216A" w:rsidRDefault="006C216A" w:rsidP="006C216A">
      <w:pPr>
        <w:jc w:val="both"/>
      </w:pPr>
      <w:r w:rsidRPr="006C216A">
        <w:rPr>
          <w:rFonts w:ascii="細明體" w:eastAsia="細明體" w:hAnsi="細明體" w:hint="eastAsia"/>
          <w:color w:val="000000"/>
        </w:rPr>
        <w:t xml:space="preserve">　a.手指畫</w:t>
      </w:r>
    </w:p>
    <w:p w14:paraId="5E63A647" w14:textId="77777777" w:rsidR="006C216A" w:rsidRPr="006C216A" w:rsidRDefault="006C216A" w:rsidP="006C216A">
      <w:pPr>
        <w:jc w:val="both"/>
      </w:pPr>
      <w:r w:rsidRPr="006C216A">
        <w:rPr>
          <w:rFonts w:ascii="細明體" w:eastAsia="細明體" w:hAnsi="細明體" w:hint="eastAsia"/>
          <w:color w:val="000000"/>
        </w:rPr>
        <w:t xml:space="preserve">　b.水彩、蠟筆或粉彩</w:t>
      </w:r>
    </w:p>
    <w:p w14:paraId="2FEEDF31" w14:textId="77777777" w:rsidR="006C216A" w:rsidRPr="006C216A" w:rsidRDefault="006C216A" w:rsidP="006C216A">
      <w:pPr>
        <w:jc w:val="both"/>
      </w:pPr>
      <w:r w:rsidRPr="006C216A">
        <w:rPr>
          <w:rFonts w:ascii="細明體" w:eastAsia="細明體" w:hAnsi="細明體" w:hint="eastAsia"/>
          <w:color w:val="000000"/>
        </w:rPr>
        <w:t xml:space="preserve">　c.水筆</w:t>
      </w:r>
    </w:p>
    <w:p w14:paraId="79F515C4" w14:textId="1798ABCF" w:rsidR="006C216A" w:rsidRPr="006C216A" w:rsidRDefault="006C216A" w:rsidP="006C216A">
      <w:pPr>
        <w:jc w:val="both"/>
      </w:pPr>
      <w:r w:rsidRPr="006C216A">
        <w:rPr>
          <w:rFonts w:ascii="細明體" w:eastAsia="細明體" w:hAnsi="細明體" w:hint="eastAsia"/>
          <w:color w:val="000000"/>
        </w:rPr>
        <w:t xml:space="preserve">　d.原子筆、鉛筆或粉筆</w:t>
      </w:r>
    </w:p>
    <w:p w14:paraId="4A50FE88" w14:textId="77777777" w:rsidR="006C216A" w:rsidRPr="006C216A" w:rsidRDefault="006C216A" w:rsidP="006C216A"/>
    <w:p w14:paraId="20418AD7" w14:textId="77777777" w:rsidR="006C216A" w:rsidRPr="006C216A" w:rsidRDefault="006C216A" w:rsidP="006C216A">
      <w:pPr>
        <w:jc w:val="both"/>
      </w:pPr>
      <w:r w:rsidRPr="006C216A">
        <w:rPr>
          <w:rFonts w:ascii="細明體" w:eastAsia="細明體" w:hAnsi="細明體" w:hint="eastAsia"/>
          <w:color w:val="000000"/>
        </w:rPr>
        <w:t>5.學習一些技巧並示範以上的其中兩種：</w:t>
      </w:r>
    </w:p>
    <w:p w14:paraId="0D780F02" w14:textId="77777777" w:rsidR="006C216A" w:rsidRPr="006C216A" w:rsidRDefault="006C216A" w:rsidP="006C216A">
      <w:pPr>
        <w:jc w:val="both"/>
      </w:pPr>
      <w:r w:rsidRPr="006C216A">
        <w:rPr>
          <w:rFonts w:ascii="細明體" w:eastAsia="細明體" w:hAnsi="細明體" w:hint="eastAsia"/>
          <w:color w:val="000000"/>
        </w:rPr>
        <w:t xml:space="preserve">　a.馬鈴薯印畫或蠟染</w:t>
      </w:r>
    </w:p>
    <w:p w14:paraId="51E47C58" w14:textId="77777777" w:rsidR="006C216A" w:rsidRPr="006C216A" w:rsidRDefault="006C216A" w:rsidP="006C216A">
      <w:pPr>
        <w:jc w:val="both"/>
      </w:pPr>
      <w:r w:rsidRPr="006C216A">
        <w:rPr>
          <w:rFonts w:ascii="細明體" w:eastAsia="細明體" w:hAnsi="細明體" w:hint="eastAsia"/>
          <w:color w:val="000000"/>
        </w:rPr>
        <w:t xml:space="preserve">　b.雕刻</w:t>
      </w:r>
    </w:p>
    <w:p w14:paraId="458313C9" w14:textId="77777777" w:rsidR="006C216A" w:rsidRPr="006C216A" w:rsidRDefault="006C216A" w:rsidP="006C216A">
      <w:pPr>
        <w:jc w:val="both"/>
      </w:pPr>
      <w:r w:rsidRPr="006C216A">
        <w:rPr>
          <w:rFonts w:ascii="細明體" w:eastAsia="細明體" w:hAnsi="細明體" w:hint="eastAsia"/>
          <w:color w:val="000000"/>
        </w:rPr>
        <w:t xml:space="preserve">　c.紙雕</w:t>
      </w:r>
    </w:p>
    <w:p w14:paraId="509ADB5D" w14:textId="44CF9199" w:rsidR="006C216A" w:rsidRPr="006C216A" w:rsidRDefault="006C216A" w:rsidP="006C216A">
      <w:pPr>
        <w:jc w:val="both"/>
      </w:pPr>
      <w:r w:rsidRPr="006C216A">
        <w:rPr>
          <w:rFonts w:ascii="細明體" w:eastAsia="細明體" w:hAnsi="細明體" w:hint="eastAsia"/>
          <w:color w:val="000000"/>
        </w:rPr>
        <w:t xml:space="preserve">　d.麵團藝</w:t>
      </w:r>
      <w:r w:rsidR="00E068C5">
        <w:rPr>
          <w:rFonts w:ascii="細明體" w:eastAsia="細明體" w:hAnsi="細明體" w:hint="eastAsia"/>
          <w:color w:val="000000"/>
        </w:rPr>
        <w:t>術</w:t>
      </w:r>
      <w:r w:rsidRPr="006C216A">
        <w:rPr>
          <w:rFonts w:ascii="細明體" w:eastAsia="細明體" w:hAnsi="細明體" w:hint="eastAsia"/>
          <w:color w:val="000000"/>
        </w:rPr>
        <w:t>或黏土模型</w:t>
      </w:r>
    </w:p>
    <w:p w14:paraId="5FDE545A" w14:textId="77777777" w:rsidR="006C216A" w:rsidRPr="006C216A" w:rsidRDefault="006C216A" w:rsidP="006C216A">
      <w:pPr>
        <w:jc w:val="both"/>
      </w:pPr>
      <w:r w:rsidRPr="006C216A">
        <w:rPr>
          <w:rFonts w:ascii="細明體" w:eastAsia="細明體" w:hAnsi="細明體" w:hint="eastAsia"/>
          <w:color w:val="000000"/>
        </w:rPr>
        <w:t xml:space="preserve">　e.立體地圖或地圖模型</w:t>
      </w:r>
    </w:p>
    <w:p w14:paraId="6F56EB2A" w14:textId="77777777" w:rsidR="006C216A" w:rsidRPr="006C216A" w:rsidRDefault="006C216A" w:rsidP="006C216A"/>
    <w:p w14:paraId="7488AEBA" w14:textId="77777777" w:rsidR="006C216A" w:rsidRPr="006C216A" w:rsidRDefault="006C216A" w:rsidP="006C216A">
      <w:pPr>
        <w:jc w:val="both"/>
      </w:pPr>
      <w:r w:rsidRPr="006C216A">
        <w:rPr>
          <w:rFonts w:ascii="細明體" w:eastAsia="細明體" w:hAnsi="細明體" w:hint="eastAsia"/>
          <w:color w:val="000000"/>
        </w:rPr>
        <w:t>6.做出以下其中的兩種：</w:t>
      </w:r>
    </w:p>
    <w:p w14:paraId="3AA41B2B" w14:textId="77777777" w:rsidR="006C216A" w:rsidRPr="006C216A" w:rsidRDefault="006C216A" w:rsidP="006C216A">
      <w:pPr>
        <w:jc w:val="both"/>
      </w:pPr>
      <w:r w:rsidRPr="006C216A">
        <w:rPr>
          <w:rFonts w:ascii="細明體" w:eastAsia="細明體" w:hAnsi="細明體" w:hint="eastAsia"/>
          <w:color w:val="000000"/>
        </w:rPr>
        <w:t xml:space="preserve">　a.邀請卡</w:t>
      </w:r>
    </w:p>
    <w:p w14:paraId="44B3155D" w14:textId="77777777" w:rsidR="006C216A" w:rsidRPr="006C216A" w:rsidRDefault="006C216A" w:rsidP="006C216A">
      <w:pPr>
        <w:jc w:val="both"/>
      </w:pPr>
      <w:r w:rsidRPr="006C216A">
        <w:rPr>
          <w:rFonts w:ascii="細明體" w:eastAsia="細明體" w:hAnsi="細明體" w:hint="eastAsia"/>
          <w:color w:val="000000"/>
        </w:rPr>
        <w:t xml:space="preserve">　b.書簽</w:t>
      </w:r>
    </w:p>
    <w:p w14:paraId="25477B56" w14:textId="45667B4F" w:rsidR="006C216A" w:rsidRPr="006C216A" w:rsidRDefault="006C216A" w:rsidP="006C216A">
      <w:pPr>
        <w:jc w:val="both"/>
      </w:pPr>
      <w:r w:rsidRPr="006C216A">
        <w:rPr>
          <w:rFonts w:ascii="細明體" w:eastAsia="細明體" w:hAnsi="細明體" w:hint="eastAsia"/>
          <w:color w:val="000000"/>
        </w:rPr>
        <w:t xml:space="preserve">　c.</w:t>
      </w:r>
      <w:r w:rsidR="002A7ED4">
        <w:rPr>
          <w:rFonts w:ascii="細明體" w:eastAsia="細明體" w:hAnsi="細明體" w:hint="eastAsia"/>
          <w:color w:val="000000"/>
        </w:rPr>
        <w:t>問侯</w:t>
      </w:r>
      <w:r w:rsidRPr="006C216A">
        <w:rPr>
          <w:rFonts w:ascii="細明體" w:eastAsia="細明體" w:hAnsi="細明體" w:hint="eastAsia"/>
          <w:color w:val="000000"/>
        </w:rPr>
        <w:t>卡</w:t>
      </w:r>
    </w:p>
    <w:p w14:paraId="5F7D2B46" w14:textId="70A1E92F" w:rsidR="006C216A" w:rsidRPr="00383BDD" w:rsidRDefault="006C216A" w:rsidP="006C216A">
      <w:pPr>
        <w:jc w:val="both"/>
      </w:pPr>
      <w:r w:rsidRPr="006C216A">
        <w:rPr>
          <w:rFonts w:ascii="細明體" w:eastAsia="細明體" w:hAnsi="細明體" w:hint="eastAsia"/>
          <w:color w:val="000000"/>
        </w:rPr>
        <w:t xml:space="preserve">　d.海報</w:t>
      </w:r>
    </w:p>
    <w:p w14:paraId="65A04BC4" w14:textId="51877831" w:rsidR="006C216A" w:rsidRPr="00383BDD" w:rsidRDefault="006C216A" w:rsidP="00BD7577">
      <w:pPr>
        <w:rPr>
          <w:rFonts w:cs="Fontana ND Ee OsF"/>
        </w:rPr>
      </w:pPr>
    </w:p>
    <w:p w14:paraId="551ACF69" w14:textId="77777777" w:rsidR="006C216A" w:rsidRPr="00383BDD" w:rsidRDefault="006C216A" w:rsidP="00BD7577">
      <w:pPr>
        <w:rPr>
          <w:rFonts w:cstheme="minorBidi"/>
        </w:rPr>
      </w:pPr>
    </w:p>
    <w:p w14:paraId="20A2B12A" w14:textId="77777777" w:rsidR="00C71A1A" w:rsidRPr="00383BDD" w:rsidRDefault="00C71A1A" w:rsidP="00C71A1A">
      <w:pPr>
        <w:pStyle w:val="Pa4"/>
        <w:spacing w:after="80"/>
        <w:rPr>
          <w:rFonts w:cs="Baloo Paaji"/>
          <w:color w:val="211D1E"/>
        </w:rPr>
      </w:pPr>
      <w:r w:rsidRPr="00383BDD">
        <w:rPr>
          <w:rFonts w:cs="Baloo Paaji"/>
          <w:color w:val="211D1E"/>
        </w:rPr>
        <w:t xml:space="preserve">Requirements </w:t>
      </w:r>
    </w:p>
    <w:p w14:paraId="1C735075" w14:textId="77777777" w:rsidR="00C71A1A" w:rsidRPr="00383BDD" w:rsidRDefault="00C71A1A" w:rsidP="00C71A1A">
      <w:pPr>
        <w:pStyle w:val="Pa5"/>
        <w:spacing w:after="80"/>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1. Describe what an artist does. </w:t>
      </w:r>
    </w:p>
    <w:p w14:paraId="0EE254D3" w14:textId="77777777" w:rsidR="00C71A1A" w:rsidRPr="00383BDD" w:rsidRDefault="00C71A1A" w:rsidP="00C71A1A">
      <w:pPr>
        <w:pStyle w:val="Pa5"/>
        <w:spacing w:after="80"/>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2. Name the primary colors. </w:t>
      </w:r>
    </w:p>
    <w:p w14:paraId="1BDCDE99"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a. Mix these colors to make three new colors. </w:t>
      </w:r>
    </w:p>
    <w:p w14:paraId="0354530D"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b. Use these six colors to make a picture. </w:t>
      </w:r>
    </w:p>
    <w:p w14:paraId="5502C76E" w14:textId="77777777" w:rsidR="00C71A1A" w:rsidRPr="00383BDD" w:rsidRDefault="00C71A1A" w:rsidP="00C71A1A">
      <w:pPr>
        <w:pStyle w:val="Pa5"/>
        <w:spacing w:after="80"/>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3. Demonstrate how to sharpen pencils and clean brushes. </w:t>
      </w:r>
    </w:p>
    <w:p w14:paraId="66A99928"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lastRenderedPageBreak/>
        <w:t xml:space="preserve">a. Sharpen two pencils. </w:t>
      </w:r>
    </w:p>
    <w:p w14:paraId="13658E57"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b. Using water, clean your brush. </w:t>
      </w:r>
    </w:p>
    <w:p w14:paraId="3A126E48" w14:textId="77777777" w:rsidR="00C71A1A" w:rsidRPr="00383BDD" w:rsidRDefault="00C71A1A" w:rsidP="00C71A1A">
      <w:pPr>
        <w:pStyle w:val="Pa5"/>
        <w:spacing w:after="80"/>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4. Make separate designs using at least two of the following: </w:t>
      </w:r>
    </w:p>
    <w:p w14:paraId="701D8F5A"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a. Finger paints </w:t>
      </w:r>
    </w:p>
    <w:p w14:paraId="39116FAC"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b. Colored pencils, crayons, or chalk </w:t>
      </w:r>
    </w:p>
    <w:p w14:paraId="6CF5FC9D"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c. Felt markers </w:t>
      </w:r>
    </w:p>
    <w:p w14:paraId="33E8F8CA"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d. Pen, pencil, or charcoal </w:t>
      </w:r>
    </w:p>
    <w:p w14:paraId="0B9D2AA3" w14:textId="77777777" w:rsidR="00C71A1A" w:rsidRPr="00383BDD" w:rsidRDefault="00C71A1A" w:rsidP="00C71A1A">
      <w:pPr>
        <w:pStyle w:val="Pa5"/>
        <w:spacing w:after="80"/>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5. Learn an art technique and demonstrate two of the following: </w:t>
      </w:r>
    </w:p>
    <w:p w14:paraId="27796D1C"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a. Potato prints on batik </w:t>
      </w:r>
    </w:p>
    <w:p w14:paraId="785B7FFE"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b. Stencil </w:t>
      </w:r>
    </w:p>
    <w:p w14:paraId="694A35A5"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c. Papier-Mache </w:t>
      </w:r>
    </w:p>
    <w:p w14:paraId="5EF8FD3D"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d. Bread dough art or clay model </w:t>
      </w:r>
    </w:p>
    <w:p w14:paraId="1118087F" w14:textId="77777777" w:rsidR="00C71A1A" w:rsidRPr="00383BDD" w:rsidRDefault="00C71A1A" w:rsidP="00C71A1A">
      <w:pPr>
        <w:pStyle w:val="Pa13"/>
        <w:spacing w:after="80"/>
        <w:ind w:left="144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e. Relief map or scale model </w:t>
      </w:r>
    </w:p>
    <w:p w14:paraId="620AA2DD" w14:textId="77777777" w:rsidR="00C71A1A" w:rsidRPr="00383BDD" w:rsidRDefault="00C71A1A" w:rsidP="00C71A1A">
      <w:pPr>
        <w:pStyle w:val="Pa5"/>
        <w:spacing w:after="80"/>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 xml:space="preserve">6. Make two of the following: </w:t>
      </w:r>
    </w:p>
    <w:p w14:paraId="7AAE737A" w14:textId="59C29653" w:rsidR="00C71A1A" w:rsidRPr="00C71A1A" w:rsidRDefault="00C71A1A" w:rsidP="006C216A">
      <w:pPr>
        <w:ind w:leftChars="308" w:left="739" w:firstLine="480"/>
        <w:rPr>
          <w:rFonts w:ascii="Noto Sans SemCond Light" w:hAnsi="Noto Sans SemCond Light" w:cs="Noto Sans SemCond Light"/>
          <w:color w:val="211D1E"/>
          <w:kern w:val="2"/>
        </w:rPr>
      </w:pPr>
      <w:r w:rsidRPr="00383BDD">
        <w:rPr>
          <w:rFonts w:ascii="Noto Sans SemCond Light" w:hAnsi="Noto Sans SemCond Light" w:cs="Noto Sans SemCond Light"/>
          <w:color w:val="211D1E"/>
        </w:rPr>
        <w:t>a. An invitation</w:t>
      </w:r>
    </w:p>
    <w:p w14:paraId="1190FCB8" w14:textId="77777777" w:rsidR="00C71A1A" w:rsidRPr="00C71A1A" w:rsidRDefault="00C71A1A" w:rsidP="006C216A">
      <w:pPr>
        <w:autoSpaceDE w:val="0"/>
        <w:autoSpaceDN w:val="0"/>
        <w:adjustRightInd w:val="0"/>
        <w:spacing w:after="80" w:line="261" w:lineRule="atLeast"/>
        <w:ind w:leftChars="508" w:left="1479" w:hanging="260"/>
        <w:jc w:val="both"/>
        <w:rPr>
          <w:rFonts w:ascii="Noto Sans SemCond Light" w:hAnsi="Noto Sans SemCond Light"/>
          <w:color w:val="211D1E"/>
        </w:rPr>
      </w:pPr>
      <w:r w:rsidRPr="00C71A1A">
        <w:rPr>
          <w:rFonts w:ascii="Noto Sans SemCond Light" w:hAnsi="Noto Sans SemCond Light"/>
          <w:color w:val="211D1E"/>
        </w:rPr>
        <w:t xml:space="preserve">b. A bookmark </w:t>
      </w:r>
    </w:p>
    <w:p w14:paraId="023BD9D1" w14:textId="77777777" w:rsidR="00C71A1A" w:rsidRPr="00C71A1A" w:rsidRDefault="00C71A1A" w:rsidP="006C216A">
      <w:pPr>
        <w:autoSpaceDE w:val="0"/>
        <w:autoSpaceDN w:val="0"/>
        <w:adjustRightInd w:val="0"/>
        <w:spacing w:after="80" w:line="261" w:lineRule="atLeast"/>
        <w:ind w:leftChars="508" w:left="1479" w:hanging="260"/>
        <w:jc w:val="both"/>
        <w:rPr>
          <w:rFonts w:ascii="Noto Sans SemCond Light" w:hAnsi="Noto Sans SemCond Light"/>
          <w:color w:val="211D1E"/>
        </w:rPr>
      </w:pPr>
      <w:r w:rsidRPr="00C71A1A">
        <w:rPr>
          <w:rFonts w:ascii="Noto Sans SemCond Light" w:hAnsi="Noto Sans SemCond Light"/>
          <w:color w:val="211D1E"/>
        </w:rPr>
        <w:t xml:space="preserve">c. A greeting card </w:t>
      </w:r>
    </w:p>
    <w:p w14:paraId="220A61F4" w14:textId="77777777" w:rsidR="006C216A" w:rsidRPr="00383BDD" w:rsidRDefault="00C71A1A" w:rsidP="006C216A">
      <w:pPr>
        <w:ind w:left="739" w:firstLine="480"/>
        <w:rPr>
          <w:rFonts w:ascii="Noto Sans SemCond Light" w:hAnsi="Noto Sans SemCond Light" w:cs="Noto Sans SemCond Light"/>
          <w:color w:val="211D1E"/>
        </w:rPr>
      </w:pPr>
      <w:r w:rsidRPr="00383BDD">
        <w:rPr>
          <w:rFonts w:ascii="Noto Sans SemCond Light" w:hAnsi="Noto Sans SemCond Light"/>
          <w:color w:val="211D1E"/>
        </w:rPr>
        <w:t>d. A poster</w:t>
      </w:r>
    </w:p>
    <w:p w14:paraId="0FEBE0E6" w14:textId="77777777" w:rsidR="006C216A" w:rsidRPr="00383BDD" w:rsidRDefault="006C216A" w:rsidP="006C216A">
      <w:pPr>
        <w:rPr>
          <w:rFonts w:ascii="Noto Sans SemCond Light" w:hAnsi="Noto Sans SemCond Light" w:cs="Noto Sans SemCond Light"/>
          <w:color w:val="211D1E"/>
        </w:rPr>
      </w:pPr>
    </w:p>
    <w:p w14:paraId="0E7B9322" w14:textId="035C8877" w:rsidR="006C216A" w:rsidRPr="006C216A" w:rsidRDefault="006C216A" w:rsidP="006C216A">
      <w:pPr>
        <w:widowControl w:val="0"/>
        <w:rPr>
          <w:rFonts w:ascii="Noto Sans SemCond Light" w:eastAsiaTheme="minorEastAsia" w:hAnsi="Noto Sans SemCond Light" w:cs="Noto Sans SemCond Light"/>
          <w:color w:val="211D1E"/>
          <w:kern w:val="2"/>
        </w:rPr>
      </w:pPr>
      <w:r w:rsidRPr="006C216A">
        <w:rPr>
          <w:rFonts w:ascii="細明體" w:eastAsia="細明體" w:hAnsi="細明體" w:hint="eastAsia"/>
          <w:color w:val="000000"/>
        </w:rPr>
        <w:t>指　引</w:t>
      </w:r>
    </w:p>
    <w:p w14:paraId="35C837EC" w14:textId="77777777" w:rsidR="006C216A" w:rsidRPr="006C216A" w:rsidRDefault="006C216A" w:rsidP="006C216A"/>
    <w:p w14:paraId="5D1637E4" w14:textId="77777777" w:rsidR="006C216A" w:rsidRPr="006C216A" w:rsidRDefault="006C216A" w:rsidP="006C216A">
      <w:pPr>
        <w:ind w:hanging="223"/>
        <w:jc w:val="both"/>
      </w:pPr>
      <w:r w:rsidRPr="006C216A">
        <w:rPr>
          <w:rFonts w:ascii="細明體" w:eastAsia="細明體" w:hAnsi="細明體" w:hint="eastAsia"/>
          <w:color w:val="000000"/>
        </w:rPr>
        <w:t>1.一位藝術家他是專業及創作一些的藝術品。同小朋友討論一下究竟他們是那一種藝術家。他們會唱歌、玩樂器、劃畫、演話劇、或做手工嗎？雖然他們所會思的各不同，但他們全部都是藝術家。</w:t>
      </w:r>
    </w:p>
    <w:p w14:paraId="386B19E5" w14:textId="77777777" w:rsidR="006C216A" w:rsidRPr="006C216A" w:rsidRDefault="006C216A" w:rsidP="006C216A"/>
    <w:p w14:paraId="7FCD2786" w14:textId="77777777" w:rsidR="006C216A" w:rsidRPr="006C216A" w:rsidRDefault="006C216A" w:rsidP="006C216A">
      <w:pPr>
        <w:ind w:hanging="223"/>
        <w:jc w:val="both"/>
      </w:pPr>
      <w:r w:rsidRPr="006C216A">
        <w:rPr>
          <w:rFonts w:ascii="細明體" w:eastAsia="細明體" w:hAnsi="細明體" w:hint="eastAsia"/>
          <w:color w:val="000000"/>
        </w:rPr>
        <w:t>2.紅、黃及藍色是三種基本的顏色。如果將紅色和黃色混和在一起就成了橙色；將黃色和藍色混和便成了綠色；將藍色和紅色混和就成了紫色。</w:t>
      </w:r>
    </w:p>
    <w:p w14:paraId="7C724EDD" w14:textId="77777777" w:rsidR="006C216A" w:rsidRPr="006C216A" w:rsidRDefault="006C216A" w:rsidP="006C216A"/>
    <w:p w14:paraId="484878FC" w14:textId="77777777" w:rsidR="006C216A" w:rsidRPr="006C216A" w:rsidRDefault="006C216A" w:rsidP="006C216A">
      <w:pPr>
        <w:ind w:hanging="223"/>
        <w:jc w:val="both"/>
      </w:pPr>
      <w:r w:rsidRPr="006C216A">
        <w:rPr>
          <w:rFonts w:ascii="細明體" w:eastAsia="細明體" w:hAnsi="細明體" w:hint="eastAsia"/>
          <w:color w:val="000000"/>
        </w:rPr>
        <w:t>3.教導他們如何刨鉛筆，強調要將毛刷洗淨。要提醒他們小心的處理鉛筆和毛刷。</w:t>
      </w:r>
    </w:p>
    <w:p w14:paraId="1F562966" w14:textId="77777777" w:rsidR="006C216A" w:rsidRPr="006C216A" w:rsidRDefault="006C216A" w:rsidP="006C216A"/>
    <w:p w14:paraId="477EFD54" w14:textId="77777777" w:rsidR="006C216A" w:rsidRPr="006C216A" w:rsidRDefault="006C216A" w:rsidP="006C216A">
      <w:pPr>
        <w:ind w:hanging="223"/>
        <w:jc w:val="both"/>
      </w:pPr>
      <w:r w:rsidRPr="006C216A">
        <w:rPr>
          <w:rFonts w:ascii="細明體" w:eastAsia="細明體" w:hAnsi="細明體" w:hint="eastAsia"/>
          <w:color w:val="000000"/>
        </w:rPr>
        <w:t>4.要穿上圍裙或一些舊的衣服以避免將衣物弄髒，尤其是在劃手指畫或水筆畫的時候，要鼓勵他們去創作。</w:t>
      </w:r>
    </w:p>
    <w:p w14:paraId="6DC96019" w14:textId="77777777" w:rsidR="006C216A" w:rsidRPr="006C216A" w:rsidRDefault="006C216A" w:rsidP="006C216A"/>
    <w:p w14:paraId="61787E17" w14:textId="77777777" w:rsidR="006C216A" w:rsidRPr="006C216A" w:rsidRDefault="006C216A" w:rsidP="006C216A">
      <w:pPr>
        <w:ind w:hanging="223"/>
        <w:jc w:val="both"/>
      </w:pPr>
      <w:r w:rsidRPr="006C216A">
        <w:rPr>
          <w:rFonts w:ascii="細明體" w:eastAsia="細明體" w:hAnsi="細明體" w:hint="eastAsia"/>
          <w:color w:val="000000"/>
        </w:rPr>
        <w:t>5.鼓勵他們自由設計。教導他們在完成每一項作品之後都要清潔。可以在圖書館裡找到做手工的書做參考。</w:t>
      </w:r>
    </w:p>
    <w:p w14:paraId="668A1E7B" w14:textId="77777777" w:rsidR="006C216A" w:rsidRPr="006C216A" w:rsidRDefault="006C216A" w:rsidP="006C216A"/>
    <w:p w14:paraId="5BC044A0" w14:textId="77777777" w:rsidR="006C216A" w:rsidRPr="006C216A" w:rsidRDefault="006C216A" w:rsidP="006C216A">
      <w:pPr>
        <w:ind w:hanging="223"/>
        <w:jc w:val="both"/>
      </w:pPr>
      <w:r w:rsidRPr="006C216A">
        <w:rPr>
          <w:rFonts w:ascii="細明體" w:eastAsia="細明體" w:hAnsi="細明體" w:hint="eastAsia"/>
          <w:color w:val="000000"/>
        </w:rPr>
        <w:t>6.他們可以為冒險家隊、教會或其他的活動而設計一些邀請於或海報，設計一些卡片、書簽或其他作為禮物送給老人家或那些不良於行的人。</w:t>
      </w:r>
    </w:p>
    <w:p w14:paraId="7A159632" w14:textId="77777777" w:rsidR="006C216A" w:rsidRPr="006C216A" w:rsidRDefault="006C216A" w:rsidP="006C216A"/>
    <w:p w14:paraId="79051906" w14:textId="77777777" w:rsidR="00C71A1A" w:rsidRPr="00C71A1A" w:rsidRDefault="00C71A1A" w:rsidP="00C71A1A">
      <w:pPr>
        <w:autoSpaceDE w:val="0"/>
        <w:autoSpaceDN w:val="0"/>
        <w:adjustRightInd w:val="0"/>
        <w:rPr>
          <w:rFonts w:ascii="Baloo Paaji" w:hAnsi="Baloo Paaji" w:cs="Baloo Paaji"/>
          <w:color w:val="000000"/>
        </w:rPr>
      </w:pPr>
    </w:p>
    <w:p w14:paraId="539DED38" w14:textId="77777777" w:rsidR="00C71A1A" w:rsidRPr="00C71A1A" w:rsidRDefault="00C71A1A" w:rsidP="00C71A1A">
      <w:pPr>
        <w:autoSpaceDE w:val="0"/>
        <w:autoSpaceDN w:val="0"/>
        <w:adjustRightInd w:val="0"/>
        <w:spacing w:after="80" w:line="361" w:lineRule="atLeast"/>
        <w:rPr>
          <w:rFonts w:ascii="Baloo Paaji" w:hAnsi="Baloo Paaji"/>
          <w:color w:val="211D1E"/>
        </w:rPr>
      </w:pPr>
      <w:r w:rsidRPr="00C71A1A">
        <w:rPr>
          <w:rFonts w:ascii="Baloo Paaji" w:hAnsi="Baloo Paaji"/>
          <w:color w:val="211D1E"/>
        </w:rPr>
        <w:t xml:space="preserve">Supporting Answers </w:t>
      </w:r>
    </w:p>
    <w:p w14:paraId="6CA268DD" w14:textId="77777777" w:rsidR="00C71A1A" w:rsidRPr="00C71A1A" w:rsidRDefault="00C71A1A" w:rsidP="00C71A1A">
      <w:pPr>
        <w:autoSpaceDE w:val="0"/>
        <w:autoSpaceDN w:val="0"/>
        <w:adjustRightInd w:val="0"/>
        <w:spacing w:after="80" w:line="261" w:lineRule="atLeast"/>
        <w:ind w:left="1000" w:hanging="260"/>
        <w:jc w:val="both"/>
        <w:rPr>
          <w:rFonts w:ascii="Noto Sans SemCond Light" w:hAnsi="Noto Sans SemCond Light" w:cs="Noto Sans SemCond Light"/>
          <w:color w:val="211D1E"/>
        </w:rPr>
      </w:pPr>
      <w:r w:rsidRPr="00C71A1A">
        <w:rPr>
          <w:rFonts w:ascii="Noto Sans SemCond Light" w:hAnsi="Noto Sans SemCond Light" w:cs="Noto Sans SemCond Light"/>
          <w:color w:val="211D1E"/>
        </w:rPr>
        <w:t xml:space="preserve">1. An artist is one who professes and practices a creative art. Discuss with the children what type of artist they are. Do they sing, play an instrument, draw, play act, do crafts well, etc.? In different ways, we are all artists. </w:t>
      </w:r>
    </w:p>
    <w:p w14:paraId="2D9DD93A" w14:textId="77777777" w:rsidR="00C71A1A" w:rsidRPr="00C71A1A" w:rsidRDefault="00C71A1A" w:rsidP="00C71A1A">
      <w:pPr>
        <w:autoSpaceDE w:val="0"/>
        <w:autoSpaceDN w:val="0"/>
        <w:adjustRightInd w:val="0"/>
        <w:spacing w:after="80" w:line="261" w:lineRule="atLeast"/>
        <w:ind w:left="1000" w:hanging="260"/>
        <w:jc w:val="both"/>
        <w:rPr>
          <w:rFonts w:ascii="Noto Sans SemCond Light" w:hAnsi="Noto Sans SemCond Light" w:cs="Noto Sans SemCond Light"/>
          <w:color w:val="211D1E"/>
        </w:rPr>
      </w:pPr>
      <w:r w:rsidRPr="00C71A1A">
        <w:rPr>
          <w:rFonts w:ascii="Noto Sans SemCond Light" w:hAnsi="Noto Sans SemCond Light" w:cs="Noto Sans SemCond Light"/>
          <w:color w:val="211D1E"/>
        </w:rPr>
        <w:t xml:space="preserve">2. Red, yellow, and blue are the primary colors. Mix red and yellow to make orange; mix yellow and blue to make green; mix blue and red to obtain violet. </w:t>
      </w:r>
    </w:p>
    <w:p w14:paraId="1BA35220" w14:textId="77777777" w:rsidR="00C71A1A" w:rsidRPr="00C71A1A" w:rsidRDefault="00C71A1A" w:rsidP="00C71A1A">
      <w:pPr>
        <w:autoSpaceDE w:val="0"/>
        <w:autoSpaceDN w:val="0"/>
        <w:adjustRightInd w:val="0"/>
        <w:spacing w:after="80" w:line="261" w:lineRule="atLeast"/>
        <w:ind w:left="1000" w:hanging="260"/>
        <w:jc w:val="both"/>
        <w:rPr>
          <w:rFonts w:ascii="Noto Sans SemCond Light" w:hAnsi="Noto Sans SemCond Light" w:cs="Noto Sans SemCond Light"/>
          <w:color w:val="211D1E"/>
        </w:rPr>
      </w:pPr>
      <w:r w:rsidRPr="00C71A1A">
        <w:rPr>
          <w:rFonts w:ascii="Noto Sans SemCond Light" w:hAnsi="Noto Sans SemCond Light" w:cs="Noto Sans SemCond Light"/>
          <w:color w:val="211D1E"/>
        </w:rPr>
        <w:t xml:space="preserve">3. Teach how to sharpen pencils. Stress cleaning brushes thoroughly. Stress safety in handling pencils and brushes. </w:t>
      </w:r>
    </w:p>
    <w:p w14:paraId="6392571C" w14:textId="77777777" w:rsidR="00C71A1A" w:rsidRPr="00C71A1A" w:rsidRDefault="00C71A1A" w:rsidP="00C71A1A">
      <w:pPr>
        <w:autoSpaceDE w:val="0"/>
        <w:autoSpaceDN w:val="0"/>
        <w:adjustRightInd w:val="0"/>
        <w:spacing w:after="80" w:line="261" w:lineRule="atLeast"/>
        <w:ind w:left="1000" w:hanging="260"/>
        <w:jc w:val="both"/>
        <w:rPr>
          <w:rFonts w:ascii="Noto Sans SemCond Light" w:hAnsi="Noto Sans SemCond Light" w:cs="Noto Sans SemCond Light"/>
          <w:color w:val="211D1E"/>
        </w:rPr>
      </w:pPr>
      <w:r w:rsidRPr="00C71A1A">
        <w:rPr>
          <w:rFonts w:ascii="Noto Sans SemCond Light" w:hAnsi="Noto Sans SemCond Light" w:cs="Noto Sans SemCond Light"/>
          <w:color w:val="211D1E"/>
        </w:rPr>
        <w:t xml:space="preserve">4. Wear protective covering or old clothes when working with finger paints or felt markers. Encourage creativity. </w:t>
      </w:r>
    </w:p>
    <w:p w14:paraId="18AF8769" w14:textId="77777777" w:rsidR="006C216A" w:rsidRPr="00383BDD" w:rsidRDefault="00C71A1A" w:rsidP="006C216A">
      <w:pPr>
        <w:autoSpaceDE w:val="0"/>
        <w:autoSpaceDN w:val="0"/>
        <w:adjustRightInd w:val="0"/>
        <w:spacing w:after="80" w:line="261" w:lineRule="atLeast"/>
        <w:ind w:left="1000" w:hanging="260"/>
        <w:jc w:val="both"/>
        <w:rPr>
          <w:rFonts w:ascii="Noto Sans SemCond Light" w:hAnsi="Noto Sans SemCond Light" w:cs="Noto Sans SemCond Light"/>
          <w:color w:val="211D1E"/>
        </w:rPr>
      </w:pPr>
      <w:r w:rsidRPr="00C71A1A">
        <w:rPr>
          <w:rFonts w:ascii="Noto Sans SemCond Light" w:hAnsi="Noto Sans SemCond Light" w:cs="Noto Sans SemCond Light"/>
          <w:color w:val="211D1E"/>
        </w:rPr>
        <w:t xml:space="preserve">5. Encourage creative designs. Teach children to clean up after their project is completed. Craft books or your local library will have helpful resources. </w:t>
      </w:r>
    </w:p>
    <w:p w14:paraId="42509AD7" w14:textId="7B0F6556" w:rsidR="00C71A1A" w:rsidRPr="00383BDD" w:rsidRDefault="00C71A1A" w:rsidP="006C216A">
      <w:pPr>
        <w:autoSpaceDE w:val="0"/>
        <w:autoSpaceDN w:val="0"/>
        <w:adjustRightInd w:val="0"/>
        <w:spacing w:after="80" w:line="261" w:lineRule="atLeast"/>
        <w:ind w:left="1000" w:hanging="260"/>
        <w:jc w:val="both"/>
        <w:rPr>
          <w:rFonts w:ascii="Noto Sans SemCond Light" w:hAnsi="Noto Sans SemCond Light" w:cs="Noto Sans SemCond Light"/>
          <w:color w:val="211D1E"/>
        </w:rPr>
      </w:pPr>
      <w:r w:rsidRPr="00383BDD">
        <w:rPr>
          <w:rFonts w:ascii="Noto Sans SemCond Light" w:hAnsi="Noto Sans SemCond Light" w:cs="Noto Sans SemCond Light"/>
          <w:color w:val="211D1E"/>
        </w:rPr>
        <w:t>6. The invitation or poster may be introduced at an Adventurer meeting or church program, etc. Make a card, bookmark, or other item that may be</w:t>
      </w:r>
    </w:p>
    <w:p w14:paraId="3DE8D350" w14:textId="27FF80E7" w:rsidR="00C71A1A" w:rsidRPr="00383BDD" w:rsidRDefault="00C71A1A" w:rsidP="00C71A1A">
      <w:pPr>
        <w:rPr>
          <w:rFonts w:ascii="Noto Sans SemCond Light" w:hAnsi="Noto Sans SemCond Light" w:cs="Noto Sans SemCond Light"/>
          <w:color w:val="211D1E"/>
        </w:rPr>
      </w:pPr>
    </w:p>
    <w:sectPr w:rsidR="00C71A1A" w:rsidRPr="00383BD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ontana ND Ee OsF">
    <w:altName w:val="Calibri"/>
    <w:panose1 w:val="020B0604020202020204"/>
    <w:charset w:val="00"/>
    <w:family w:val="swiss"/>
    <w:notTrueType/>
    <w:pitch w:val="default"/>
    <w:sig w:usb0="00000003" w:usb1="00000000" w:usb2="00000000" w:usb3="00000000" w:csb0="00000001" w:csb1="00000000"/>
  </w:font>
  <w:font w:name="Baloo Paaji">
    <w:altName w:val="Calibri"/>
    <w:panose1 w:val="020B0604020202020204"/>
    <w:charset w:val="00"/>
    <w:family w:val="swiss"/>
    <w:pitch w:val="default"/>
    <w:sig w:usb0="00000003" w:usb1="00000000" w:usb2="00000000" w:usb3="00000000" w:csb0="00000001" w:csb1="00000000"/>
  </w:font>
  <w:font w:name="Noto Sans SemCond Light">
    <w:altName w:val="Calibri"/>
    <w:panose1 w:val="020B0604020202020204"/>
    <w:charset w:val="00"/>
    <w:family w:val="swiss"/>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77"/>
    <w:rsid w:val="000E24BB"/>
    <w:rsid w:val="0015174A"/>
    <w:rsid w:val="001B3E4A"/>
    <w:rsid w:val="001E005B"/>
    <w:rsid w:val="00285CF6"/>
    <w:rsid w:val="002A7ED4"/>
    <w:rsid w:val="003028E6"/>
    <w:rsid w:val="003126BC"/>
    <w:rsid w:val="0033073E"/>
    <w:rsid w:val="00383BDD"/>
    <w:rsid w:val="00394C92"/>
    <w:rsid w:val="003E6FBF"/>
    <w:rsid w:val="004806FE"/>
    <w:rsid w:val="004F266C"/>
    <w:rsid w:val="005125B4"/>
    <w:rsid w:val="005138A3"/>
    <w:rsid w:val="005814BA"/>
    <w:rsid w:val="00591F9E"/>
    <w:rsid w:val="005E2374"/>
    <w:rsid w:val="00640587"/>
    <w:rsid w:val="00676C42"/>
    <w:rsid w:val="006C216A"/>
    <w:rsid w:val="007076E9"/>
    <w:rsid w:val="0072581F"/>
    <w:rsid w:val="00731468"/>
    <w:rsid w:val="00731AEB"/>
    <w:rsid w:val="00744AC4"/>
    <w:rsid w:val="0076725B"/>
    <w:rsid w:val="007A4CCB"/>
    <w:rsid w:val="0095721A"/>
    <w:rsid w:val="0097328B"/>
    <w:rsid w:val="00A3089D"/>
    <w:rsid w:val="00A3666D"/>
    <w:rsid w:val="00B53A72"/>
    <w:rsid w:val="00B5412E"/>
    <w:rsid w:val="00B8434D"/>
    <w:rsid w:val="00BD7577"/>
    <w:rsid w:val="00C024DD"/>
    <w:rsid w:val="00C71A1A"/>
    <w:rsid w:val="00C822F5"/>
    <w:rsid w:val="00CA2969"/>
    <w:rsid w:val="00CA72AC"/>
    <w:rsid w:val="00D03AE6"/>
    <w:rsid w:val="00DA683E"/>
    <w:rsid w:val="00DA7B17"/>
    <w:rsid w:val="00DB2A7F"/>
    <w:rsid w:val="00E068C5"/>
    <w:rsid w:val="00E57FC1"/>
    <w:rsid w:val="00EC59B2"/>
    <w:rsid w:val="00F058E2"/>
    <w:rsid w:val="00F4763D"/>
    <w:rsid w:val="00F52DB8"/>
    <w:rsid w:val="00F73CE2"/>
    <w:rsid w:val="00FA0999"/>
    <w:rsid w:val="00FB2BDA"/>
    <w:rsid w:val="00FC553F"/>
    <w:rsid w:val="00FD54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D300772"/>
  <w15:chartTrackingRefBased/>
  <w15:docId w15:val="{E64CEBD0-85B0-D146-98C9-8DFE4DED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4BB"/>
    <w:rPr>
      <w:rFonts w:ascii="Times New Roman" w:eastAsia="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47">
    <w:name w:val="Pa47"/>
    <w:basedOn w:val="a"/>
    <w:next w:val="a"/>
    <w:uiPriority w:val="99"/>
    <w:rsid w:val="00BD7577"/>
    <w:pPr>
      <w:widowControl w:val="0"/>
      <w:autoSpaceDE w:val="0"/>
      <w:autoSpaceDN w:val="0"/>
      <w:adjustRightInd w:val="0"/>
      <w:spacing w:line="321" w:lineRule="atLeast"/>
    </w:pPr>
    <w:rPr>
      <w:rFonts w:ascii="Fontana ND Ee OsF" w:eastAsiaTheme="minorEastAsia" w:hAnsi="Fontana ND Ee OsF" w:cstheme="minorBidi"/>
    </w:rPr>
  </w:style>
  <w:style w:type="paragraph" w:customStyle="1" w:styleId="Pa4">
    <w:name w:val="Pa4"/>
    <w:basedOn w:val="a"/>
    <w:next w:val="a"/>
    <w:uiPriority w:val="99"/>
    <w:rsid w:val="00C71A1A"/>
    <w:pPr>
      <w:widowControl w:val="0"/>
      <w:autoSpaceDE w:val="0"/>
      <w:autoSpaceDN w:val="0"/>
      <w:adjustRightInd w:val="0"/>
      <w:spacing w:line="361" w:lineRule="atLeast"/>
    </w:pPr>
    <w:rPr>
      <w:rFonts w:ascii="Baloo Paaji" w:eastAsiaTheme="minorEastAsia" w:hAnsi="Baloo Paaji" w:cstheme="minorBidi"/>
    </w:rPr>
  </w:style>
  <w:style w:type="paragraph" w:customStyle="1" w:styleId="Pa5">
    <w:name w:val="Pa5"/>
    <w:basedOn w:val="a"/>
    <w:next w:val="a"/>
    <w:uiPriority w:val="99"/>
    <w:rsid w:val="00C71A1A"/>
    <w:pPr>
      <w:widowControl w:val="0"/>
      <w:autoSpaceDE w:val="0"/>
      <w:autoSpaceDN w:val="0"/>
      <w:adjustRightInd w:val="0"/>
      <w:spacing w:line="261" w:lineRule="atLeast"/>
    </w:pPr>
    <w:rPr>
      <w:rFonts w:ascii="Baloo Paaji" w:eastAsiaTheme="minorEastAsia" w:hAnsi="Baloo Paaji" w:cstheme="minorBidi"/>
    </w:rPr>
  </w:style>
  <w:style w:type="paragraph" w:customStyle="1" w:styleId="Pa13">
    <w:name w:val="Pa13"/>
    <w:basedOn w:val="a"/>
    <w:next w:val="a"/>
    <w:uiPriority w:val="99"/>
    <w:rsid w:val="00C71A1A"/>
    <w:pPr>
      <w:widowControl w:val="0"/>
      <w:autoSpaceDE w:val="0"/>
      <w:autoSpaceDN w:val="0"/>
      <w:adjustRightInd w:val="0"/>
      <w:spacing w:line="261" w:lineRule="atLeast"/>
    </w:pPr>
    <w:rPr>
      <w:rFonts w:ascii="Baloo Paaji" w:eastAsiaTheme="minorEastAsia" w:hAnsi="Baloo Paaji" w:cstheme="minorBidi"/>
    </w:rPr>
  </w:style>
  <w:style w:type="paragraph" w:customStyle="1" w:styleId="Default">
    <w:name w:val="Default"/>
    <w:rsid w:val="00C71A1A"/>
    <w:pPr>
      <w:widowControl w:val="0"/>
      <w:autoSpaceDE w:val="0"/>
      <w:autoSpaceDN w:val="0"/>
      <w:adjustRightInd w:val="0"/>
    </w:pPr>
    <w:rPr>
      <w:rFonts w:ascii="Noto Sans SemCond Light" w:hAnsi="Noto Sans SemCond Light" w:cs="Noto Sans SemCond Light"/>
      <w:color w:val="000000"/>
      <w:kern w:val="0"/>
    </w:rPr>
  </w:style>
  <w:style w:type="paragraph" w:styleId="Web">
    <w:name w:val="Normal (Web)"/>
    <w:basedOn w:val="a"/>
    <w:uiPriority w:val="99"/>
    <w:semiHidden/>
    <w:unhideWhenUsed/>
    <w:rsid w:val="006C216A"/>
    <w:pPr>
      <w:spacing w:before="100" w:beforeAutospacing="1" w:after="100" w:afterAutospacing="1"/>
    </w:pPr>
  </w:style>
  <w:style w:type="paragraph" w:styleId="a3">
    <w:name w:val="Plain Text"/>
    <w:basedOn w:val="a"/>
    <w:link w:val="a4"/>
    <w:rsid w:val="001E005B"/>
    <w:pPr>
      <w:widowControl w:val="0"/>
    </w:pPr>
    <w:rPr>
      <w:rFonts w:ascii="細明體" w:eastAsia="細明體" w:hAnsi="Courier New" w:cs="Courier New"/>
      <w:kern w:val="2"/>
    </w:rPr>
  </w:style>
  <w:style w:type="character" w:customStyle="1" w:styleId="a4">
    <w:name w:val="純文字 字元"/>
    <w:basedOn w:val="a0"/>
    <w:link w:val="a3"/>
    <w:rsid w:val="001E005B"/>
    <w:rPr>
      <w:rFonts w:ascii="細明體" w:eastAsia="細明體" w:hAnsi="Courier New" w:cs="Courier New"/>
    </w:rPr>
  </w:style>
  <w:style w:type="character" w:styleId="a5">
    <w:name w:val="Hyperlink"/>
    <w:basedOn w:val="a0"/>
    <w:uiPriority w:val="99"/>
    <w:semiHidden/>
    <w:unhideWhenUsed/>
    <w:rsid w:val="00513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479">
      <w:bodyDiv w:val="1"/>
      <w:marLeft w:val="0"/>
      <w:marRight w:val="0"/>
      <w:marTop w:val="0"/>
      <w:marBottom w:val="0"/>
      <w:divBdr>
        <w:top w:val="none" w:sz="0" w:space="0" w:color="auto"/>
        <w:left w:val="none" w:sz="0" w:space="0" w:color="auto"/>
        <w:bottom w:val="none" w:sz="0" w:space="0" w:color="auto"/>
        <w:right w:val="none" w:sz="0" w:space="0" w:color="auto"/>
      </w:divBdr>
    </w:div>
    <w:div w:id="110393757">
      <w:bodyDiv w:val="1"/>
      <w:marLeft w:val="0"/>
      <w:marRight w:val="0"/>
      <w:marTop w:val="0"/>
      <w:marBottom w:val="0"/>
      <w:divBdr>
        <w:top w:val="none" w:sz="0" w:space="0" w:color="auto"/>
        <w:left w:val="none" w:sz="0" w:space="0" w:color="auto"/>
        <w:bottom w:val="none" w:sz="0" w:space="0" w:color="auto"/>
        <w:right w:val="none" w:sz="0" w:space="0" w:color="auto"/>
      </w:divBdr>
    </w:div>
    <w:div w:id="199898424">
      <w:bodyDiv w:val="1"/>
      <w:marLeft w:val="0"/>
      <w:marRight w:val="0"/>
      <w:marTop w:val="0"/>
      <w:marBottom w:val="0"/>
      <w:divBdr>
        <w:top w:val="none" w:sz="0" w:space="0" w:color="auto"/>
        <w:left w:val="none" w:sz="0" w:space="0" w:color="auto"/>
        <w:bottom w:val="none" w:sz="0" w:space="0" w:color="auto"/>
        <w:right w:val="none" w:sz="0" w:space="0" w:color="auto"/>
      </w:divBdr>
    </w:div>
    <w:div w:id="433668861">
      <w:bodyDiv w:val="1"/>
      <w:marLeft w:val="0"/>
      <w:marRight w:val="0"/>
      <w:marTop w:val="0"/>
      <w:marBottom w:val="0"/>
      <w:divBdr>
        <w:top w:val="none" w:sz="0" w:space="0" w:color="auto"/>
        <w:left w:val="none" w:sz="0" w:space="0" w:color="auto"/>
        <w:bottom w:val="none" w:sz="0" w:space="0" w:color="auto"/>
        <w:right w:val="none" w:sz="0" w:space="0" w:color="auto"/>
      </w:divBdr>
    </w:div>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751657798">
      <w:bodyDiv w:val="1"/>
      <w:marLeft w:val="0"/>
      <w:marRight w:val="0"/>
      <w:marTop w:val="0"/>
      <w:marBottom w:val="0"/>
      <w:divBdr>
        <w:top w:val="none" w:sz="0" w:space="0" w:color="auto"/>
        <w:left w:val="none" w:sz="0" w:space="0" w:color="auto"/>
        <w:bottom w:val="none" w:sz="0" w:space="0" w:color="auto"/>
        <w:right w:val="none" w:sz="0" w:space="0" w:color="auto"/>
      </w:divBdr>
    </w:div>
    <w:div w:id="782919290">
      <w:bodyDiv w:val="1"/>
      <w:marLeft w:val="0"/>
      <w:marRight w:val="0"/>
      <w:marTop w:val="0"/>
      <w:marBottom w:val="0"/>
      <w:divBdr>
        <w:top w:val="none" w:sz="0" w:space="0" w:color="auto"/>
        <w:left w:val="none" w:sz="0" w:space="0" w:color="auto"/>
        <w:bottom w:val="none" w:sz="0" w:space="0" w:color="auto"/>
        <w:right w:val="none" w:sz="0" w:space="0" w:color="auto"/>
      </w:divBdr>
    </w:div>
    <w:div w:id="1067338799">
      <w:bodyDiv w:val="1"/>
      <w:marLeft w:val="0"/>
      <w:marRight w:val="0"/>
      <w:marTop w:val="0"/>
      <w:marBottom w:val="0"/>
      <w:divBdr>
        <w:top w:val="none" w:sz="0" w:space="0" w:color="auto"/>
        <w:left w:val="none" w:sz="0" w:space="0" w:color="auto"/>
        <w:bottom w:val="none" w:sz="0" w:space="0" w:color="auto"/>
        <w:right w:val="none" w:sz="0" w:space="0" w:color="auto"/>
      </w:divBdr>
    </w:div>
    <w:div w:id="1256400998">
      <w:bodyDiv w:val="1"/>
      <w:marLeft w:val="0"/>
      <w:marRight w:val="0"/>
      <w:marTop w:val="0"/>
      <w:marBottom w:val="0"/>
      <w:divBdr>
        <w:top w:val="none" w:sz="0" w:space="0" w:color="auto"/>
        <w:left w:val="none" w:sz="0" w:space="0" w:color="auto"/>
        <w:bottom w:val="none" w:sz="0" w:space="0" w:color="auto"/>
        <w:right w:val="none" w:sz="0" w:space="0" w:color="auto"/>
      </w:divBdr>
    </w:div>
    <w:div w:id="1297762101">
      <w:bodyDiv w:val="1"/>
      <w:marLeft w:val="0"/>
      <w:marRight w:val="0"/>
      <w:marTop w:val="0"/>
      <w:marBottom w:val="0"/>
      <w:divBdr>
        <w:top w:val="none" w:sz="0" w:space="0" w:color="auto"/>
        <w:left w:val="none" w:sz="0" w:space="0" w:color="auto"/>
        <w:bottom w:val="none" w:sz="0" w:space="0" w:color="auto"/>
        <w:right w:val="none" w:sz="0" w:space="0" w:color="auto"/>
      </w:divBdr>
    </w:div>
    <w:div w:id="1435591357">
      <w:bodyDiv w:val="1"/>
      <w:marLeft w:val="0"/>
      <w:marRight w:val="0"/>
      <w:marTop w:val="0"/>
      <w:marBottom w:val="0"/>
      <w:divBdr>
        <w:top w:val="none" w:sz="0" w:space="0" w:color="auto"/>
        <w:left w:val="none" w:sz="0" w:space="0" w:color="auto"/>
        <w:bottom w:val="none" w:sz="0" w:space="0" w:color="auto"/>
        <w:right w:val="none" w:sz="0" w:space="0" w:color="auto"/>
      </w:divBdr>
    </w:div>
    <w:div w:id="1494638644">
      <w:bodyDiv w:val="1"/>
      <w:marLeft w:val="0"/>
      <w:marRight w:val="0"/>
      <w:marTop w:val="0"/>
      <w:marBottom w:val="0"/>
      <w:divBdr>
        <w:top w:val="none" w:sz="0" w:space="0" w:color="auto"/>
        <w:left w:val="none" w:sz="0" w:space="0" w:color="auto"/>
        <w:bottom w:val="none" w:sz="0" w:space="0" w:color="auto"/>
        <w:right w:val="none" w:sz="0" w:space="0" w:color="auto"/>
      </w:divBdr>
    </w:div>
    <w:div w:id="1900170521">
      <w:bodyDiv w:val="1"/>
      <w:marLeft w:val="0"/>
      <w:marRight w:val="0"/>
      <w:marTop w:val="0"/>
      <w:marBottom w:val="0"/>
      <w:divBdr>
        <w:top w:val="none" w:sz="0" w:space="0" w:color="auto"/>
        <w:left w:val="none" w:sz="0" w:space="0" w:color="auto"/>
        <w:bottom w:val="none" w:sz="0" w:space="0" w:color="auto"/>
        <w:right w:val="none" w:sz="0" w:space="0" w:color="auto"/>
      </w:divBdr>
    </w:div>
    <w:div w:id="19732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HKMC Children Ministries</dc:creator>
  <cp:keywords/>
  <dc:description/>
  <cp:lastModifiedBy>HKMC Children Ministries 兒童事工部</cp:lastModifiedBy>
  <cp:revision>38</cp:revision>
  <dcterms:created xsi:type="dcterms:W3CDTF">2022-04-01T10:58:00Z</dcterms:created>
  <dcterms:modified xsi:type="dcterms:W3CDTF">2022-10-21T01:37:00Z</dcterms:modified>
</cp:coreProperties>
</file>